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94123" w:rsidRPr="000E34AD" w:rsidRDefault="00F941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D4644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B6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94123" w:rsidRDefault="00F9412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94123" w:rsidRPr="00D66848" w:rsidRDefault="00F941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94123" w:rsidRPr="00D66848" w:rsidRDefault="00F941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94123" w:rsidRDefault="00F9412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4123" w:rsidRDefault="00F94123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4123" w:rsidRDefault="00F94123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4123" w:rsidRPr="00714B88" w:rsidRDefault="00F94123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C75D9">
        <w:rPr>
          <w:rFonts w:ascii="Times New Roman" w:hAnsi="Times New Roman" w:cs="Times New Roman"/>
          <w:sz w:val="24"/>
          <w:szCs w:val="24"/>
        </w:rPr>
        <w:t>КЗК-</w:t>
      </w:r>
      <w:r w:rsidR="002E6722" w:rsidRPr="008C75D9">
        <w:rPr>
          <w:rFonts w:ascii="Times New Roman" w:hAnsi="Times New Roman" w:cs="Times New Roman"/>
          <w:sz w:val="24"/>
          <w:szCs w:val="24"/>
        </w:rPr>
        <w:t>1</w:t>
      </w:r>
      <w:r w:rsidR="00AD4644" w:rsidRPr="008C75D9">
        <w:rPr>
          <w:rFonts w:ascii="Times New Roman" w:hAnsi="Times New Roman" w:cs="Times New Roman"/>
          <w:sz w:val="24"/>
          <w:szCs w:val="24"/>
        </w:rPr>
        <w:t>49</w:t>
      </w:r>
      <w:r w:rsidR="00674AB3" w:rsidRPr="008C75D9">
        <w:rPr>
          <w:rFonts w:ascii="Times New Roman" w:hAnsi="Times New Roman" w:cs="Times New Roman"/>
          <w:sz w:val="24"/>
          <w:szCs w:val="24"/>
        </w:rPr>
        <w:t>/2024</w:t>
      </w:r>
      <w:r w:rsidRPr="008C75D9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D464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64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D4644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„Идеа Сервиз“ ЕООД</w:t>
      </w:r>
      <w:r w:rsidR="00AD4644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C75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507EF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07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D4644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507EF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0E34AD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AD464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D4644" w:rsidRPr="00AD46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„Смарт Бизнес Къмпани“ ЕООД </w:t>
      </w:r>
      <w:r w:rsidRPr="00AD46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AD46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C75D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07E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FA595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A595A">
        <w:rPr>
          <w:rFonts w:ascii="Times New Roman" w:hAnsi="Times New Roman" w:cs="Times New Roman"/>
          <w:sz w:val="24"/>
          <w:szCs w:val="24"/>
        </w:rPr>
        <w:t>,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95A" w:rsidRDefault="00FA59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2507EF">
        <w:rPr>
          <w:rFonts w:ascii="Times New Roman" w:hAnsi="Times New Roman" w:cs="Times New Roman"/>
          <w:sz w:val="24"/>
          <w:szCs w:val="24"/>
        </w:rPr>
        <w:t>М. С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05E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05E49" w:rsidRDefault="00A05E49" w:rsidP="00A05E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07E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B3419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A05E49">
        <w:rPr>
          <w:rFonts w:ascii="Times New Roman" w:hAnsi="Times New Roman" w:cs="Times New Roman"/>
          <w:sz w:val="24"/>
          <w:szCs w:val="24"/>
        </w:rPr>
        <w:t>жалба</w:t>
      </w:r>
      <w:r w:rsidR="00A05E49" w:rsidRPr="00A05E49">
        <w:rPr>
          <w:rFonts w:ascii="Times New Roman" w:hAnsi="Times New Roman" w:cs="Times New Roman"/>
          <w:sz w:val="24"/>
          <w:szCs w:val="24"/>
        </w:rPr>
        <w:t>та и излож</w:t>
      </w:r>
      <w:r w:rsidR="00A05E49">
        <w:rPr>
          <w:rFonts w:ascii="Times New Roman" w:hAnsi="Times New Roman" w:cs="Times New Roman"/>
          <w:sz w:val="24"/>
          <w:szCs w:val="24"/>
        </w:rPr>
        <w:t>е</w:t>
      </w:r>
      <w:r w:rsidR="00A05E49" w:rsidRPr="00A05E49">
        <w:rPr>
          <w:rFonts w:ascii="Times New Roman" w:hAnsi="Times New Roman" w:cs="Times New Roman"/>
          <w:sz w:val="24"/>
          <w:szCs w:val="24"/>
        </w:rPr>
        <w:t>ните в нея нарушения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както и становищата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A05E49">
        <w:rPr>
          <w:rFonts w:ascii="Times New Roman" w:hAnsi="Times New Roman" w:cs="Times New Roman"/>
          <w:sz w:val="24"/>
          <w:szCs w:val="24"/>
        </w:rPr>
        <w:t>и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след жалбата</w:t>
      </w:r>
      <w:r w:rsidR="00A05E49">
        <w:rPr>
          <w:rFonts w:ascii="Times New Roman" w:hAnsi="Times New Roman" w:cs="Times New Roman"/>
          <w:sz w:val="24"/>
          <w:szCs w:val="24"/>
        </w:rPr>
        <w:t>.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 w:rsidR="00A05E49">
        <w:rPr>
          <w:rFonts w:ascii="Times New Roman" w:hAnsi="Times New Roman" w:cs="Times New Roman"/>
          <w:sz w:val="24"/>
          <w:szCs w:val="24"/>
        </w:rPr>
        <w:t>„С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март </w:t>
      </w:r>
      <w:r w:rsidR="00A05E49">
        <w:rPr>
          <w:rFonts w:ascii="Times New Roman" w:hAnsi="Times New Roman" w:cs="Times New Roman"/>
          <w:sz w:val="24"/>
          <w:szCs w:val="24"/>
        </w:rPr>
        <w:t>Б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изнес </w:t>
      </w:r>
      <w:r w:rsidR="00A05E49">
        <w:rPr>
          <w:rFonts w:ascii="Times New Roman" w:hAnsi="Times New Roman" w:cs="Times New Roman"/>
          <w:sz w:val="24"/>
          <w:szCs w:val="24"/>
        </w:rPr>
        <w:t>К</w:t>
      </w:r>
      <w:r w:rsidR="00A05E49" w:rsidRPr="00A05E49">
        <w:rPr>
          <w:rFonts w:ascii="Times New Roman" w:hAnsi="Times New Roman" w:cs="Times New Roman"/>
          <w:sz w:val="24"/>
          <w:szCs w:val="24"/>
        </w:rPr>
        <w:t>ъмпани</w:t>
      </w:r>
      <w:r w:rsidR="00A05E49">
        <w:rPr>
          <w:rFonts w:ascii="Times New Roman" w:hAnsi="Times New Roman" w:cs="Times New Roman"/>
          <w:sz w:val="24"/>
          <w:szCs w:val="24"/>
        </w:rPr>
        <w:t>“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незаконосъобразн</w:t>
      </w:r>
      <w:r w:rsidR="00A05E49">
        <w:rPr>
          <w:rFonts w:ascii="Times New Roman" w:hAnsi="Times New Roman" w:cs="Times New Roman"/>
          <w:sz w:val="24"/>
          <w:szCs w:val="24"/>
        </w:rPr>
        <w:t>о е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класиран на първо място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</w:t>
      </w:r>
      <w:r w:rsidR="00A05E49">
        <w:rPr>
          <w:rFonts w:ascii="Times New Roman" w:hAnsi="Times New Roman" w:cs="Times New Roman"/>
          <w:sz w:val="24"/>
          <w:szCs w:val="24"/>
        </w:rPr>
        <w:t>к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ато </w:t>
      </w:r>
      <w:r w:rsidR="00A05E49">
        <w:rPr>
          <w:rFonts w:ascii="Times New Roman" w:hAnsi="Times New Roman" w:cs="Times New Roman"/>
          <w:sz w:val="24"/>
          <w:szCs w:val="24"/>
        </w:rPr>
        <w:t>м</w:t>
      </w:r>
      <w:r w:rsidR="00A05E49" w:rsidRPr="00A05E49">
        <w:rPr>
          <w:rFonts w:ascii="Times New Roman" w:hAnsi="Times New Roman" w:cs="Times New Roman"/>
          <w:sz w:val="24"/>
          <w:szCs w:val="24"/>
        </w:rPr>
        <w:t>оля само да отбележа относно на извършените от възложител</w:t>
      </w:r>
      <w:r w:rsidR="00A05E49">
        <w:rPr>
          <w:rFonts w:ascii="Times New Roman" w:hAnsi="Times New Roman" w:cs="Times New Roman"/>
          <w:sz w:val="24"/>
          <w:szCs w:val="24"/>
        </w:rPr>
        <w:t>я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нарушения</w:t>
      </w:r>
      <w:r w:rsidR="00A05E49">
        <w:rPr>
          <w:rFonts w:ascii="Times New Roman" w:hAnsi="Times New Roman" w:cs="Times New Roman"/>
          <w:sz w:val="24"/>
          <w:szCs w:val="24"/>
        </w:rPr>
        <w:t xml:space="preserve">, </w:t>
      </w:r>
      <w:r w:rsidR="00A05E49" w:rsidRPr="00A05E49">
        <w:rPr>
          <w:rFonts w:ascii="Times New Roman" w:hAnsi="Times New Roman" w:cs="Times New Roman"/>
          <w:sz w:val="24"/>
          <w:szCs w:val="24"/>
        </w:rPr>
        <w:t>а именно</w:t>
      </w:r>
      <w:r w:rsidR="00A05E49">
        <w:rPr>
          <w:rFonts w:ascii="Times New Roman" w:hAnsi="Times New Roman" w:cs="Times New Roman"/>
          <w:sz w:val="24"/>
          <w:szCs w:val="24"/>
        </w:rPr>
        <w:t>: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A05E49">
        <w:rPr>
          <w:rFonts w:ascii="Times New Roman" w:hAnsi="Times New Roman" w:cs="Times New Roman"/>
          <w:sz w:val="24"/>
          <w:szCs w:val="24"/>
        </w:rPr>
        <w:t>ият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на първо място участник не е представил валидно техническо предложение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05E49">
        <w:rPr>
          <w:rFonts w:ascii="Times New Roman" w:hAnsi="Times New Roman" w:cs="Times New Roman"/>
          <w:sz w:val="24"/>
          <w:szCs w:val="24"/>
        </w:rPr>
        <w:t>: н</w:t>
      </w:r>
      <w:r w:rsidR="00A05E49" w:rsidRPr="00A05E49">
        <w:rPr>
          <w:rFonts w:ascii="Times New Roman" w:hAnsi="Times New Roman" w:cs="Times New Roman"/>
          <w:sz w:val="24"/>
          <w:szCs w:val="24"/>
        </w:rPr>
        <w:t>е е предложил към техническото си предложение доказател</w:t>
      </w:r>
      <w:r w:rsidR="00A05E49">
        <w:rPr>
          <w:rFonts w:ascii="Times New Roman" w:hAnsi="Times New Roman" w:cs="Times New Roman"/>
          <w:sz w:val="24"/>
          <w:szCs w:val="24"/>
        </w:rPr>
        <w:t>ства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за възможността </w:t>
      </w:r>
      <w:r w:rsidR="00A05E49">
        <w:rPr>
          <w:rFonts w:ascii="Times New Roman" w:hAnsi="Times New Roman" w:cs="Times New Roman"/>
          <w:sz w:val="24"/>
          <w:szCs w:val="24"/>
        </w:rPr>
        <w:t>за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доставката на съдовете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предмет на обществената поръчка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както и към </w:t>
      </w:r>
      <w:r w:rsidR="00A05E49">
        <w:rPr>
          <w:rFonts w:ascii="Times New Roman" w:hAnsi="Times New Roman" w:cs="Times New Roman"/>
          <w:sz w:val="24"/>
          <w:szCs w:val="24"/>
        </w:rPr>
        <w:t>п</w:t>
      </w:r>
      <w:r w:rsidR="00A05E49" w:rsidRPr="00A05E49">
        <w:rPr>
          <w:rFonts w:ascii="Times New Roman" w:hAnsi="Times New Roman" w:cs="Times New Roman"/>
          <w:sz w:val="24"/>
          <w:szCs w:val="24"/>
        </w:rPr>
        <w:t>редложението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н</w:t>
      </w:r>
      <w:r w:rsidR="00A05E49">
        <w:rPr>
          <w:rFonts w:ascii="Times New Roman" w:hAnsi="Times New Roman" w:cs="Times New Roman"/>
          <w:sz w:val="24"/>
          <w:szCs w:val="24"/>
        </w:rPr>
        <w:t>е</w:t>
      </w:r>
      <w:r w:rsidR="00A05E49" w:rsidRPr="00A05E49">
        <w:rPr>
          <w:rFonts w:ascii="Times New Roman" w:hAnsi="Times New Roman" w:cs="Times New Roman"/>
          <w:sz w:val="24"/>
          <w:szCs w:val="24"/>
        </w:rPr>
        <w:t>разделна част са приложени</w:t>
      </w:r>
      <w:r w:rsidR="00A05E49">
        <w:rPr>
          <w:rFonts w:ascii="Times New Roman" w:hAnsi="Times New Roman" w:cs="Times New Roman"/>
          <w:sz w:val="24"/>
          <w:szCs w:val="24"/>
        </w:rPr>
        <w:t>я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на брошура</w:t>
      </w:r>
      <w:r w:rsidR="00A05E49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информацион</w:t>
      </w:r>
      <w:r w:rsidR="00A05E49">
        <w:rPr>
          <w:rFonts w:ascii="Times New Roman" w:hAnsi="Times New Roman" w:cs="Times New Roman"/>
          <w:sz w:val="24"/>
          <w:szCs w:val="24"/>
        </w:rPr>
        <w:t>е</w:t>
      </w:r>
      <w:r w:rsidR="00A05E49" w:rsidRPr="00A05E49">
        <w:rPr>
          <w:rFonts w:ascii="Times New Roman" w:hAnsi="Times New Roman" w:cs="Times New Roman"/>
          <w:sz w:val="24"/>
          <w:szCs w:val="24"/>
        </w:rPr>
        <w:t>н</w:t>
      </w:r>
      <w:r w:rsidR="00A05E49">
        <w:rPr>
          <w:rFonts w:ascii="Times New Roman" w:hAnsi="Times New Roman" w:cs="Times New Roman"/>
          <w:sz w:val="24"/>
          <w:szCs w:val="24"/>
        </w:rPr>
        <w:t xml:space="preserve"> лист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с каталог и друг</w:t>
      </w:r>
      <w:r w:rsidR="00BB0072">
        <w:rPr>
          <w:rFonts w:ascii="Times New Roman" w:hAnsi="Times New Roman" w:cs="Times New Roman"/>
          <w:sz w:val="24"/>
          <w:szCs w:val="24"/>
        </w:rPr>
        <w:t>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документация</w:t>
      </w:r>
      <w:r w:rsidR="00BB0072">
        <w:rPr>
          <w:rFonts w:ascii="Times New Roman" w:hAnsi="Times New Roman" w:cs="Times New Roman"/>
          <w:sz w:val="24"/>
          <w:szCs w:val="24"/>
        </w:rPr>
        <w:t xml:space="preserve">, </w:t>
      </w:r>
      <w:r w:rsidR="00A05E49" w:rsidRPr="00A05E49">
        <w:rPr>
          <w:rFonts w:ascii="Times New Roman" w:hAnsi="Times New Roman" w:cs="Times New Roman"/>
          <w:sz w:val="24"/>
          <w:szCs w:val="24"/>
        </w:rPr>
        <w:t>която е на производителят на съдовете</w:t>
      </w:r>
      <w:r w:rsidR="00BB0072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BB0072">
        <w:rPr>
          <w:rFonts w:ascii="Times New Roman" w:hAnsi="Times New Roman" w:cs="Times New Roman"/>
          <w:sz w:val="24"/>
          <w:szCs w:val="24"/>
        </w:rPr>
        <w:t xml:space="preserve"> </w:t>
      </w:r>
      <w:r w:rsidR="00A05E49" w:rsidRPr="00A05E49">
        <w:rPr>
          <w:rFonts w:ascii="Times New Roman" w:hAnsi="Times New Roman" w:cs="Times New Roman"/>
          <w:sz w:val="24"/>
          <w:szCs w:val="24"/>
        </w:rPr>
        <w:t>на поръчката</w:t>
      </w:r>
      <w:r w:rsidR="00BB0072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както и на следващото място доказателства</w:t>
      </w:r>
      <w:r w:rsidR="00BB0072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че пре</w:t>
      </w:r>
      <w:r w:rsidR="00BB0072">
        <w:rPr>
          <w:rFonts w:ascii="Times New Roman" w:hAnsi="Times New Roman" w:cs="Times New Roman"/>
          <w:sz w:val="24"/>
          <w:szCs w:val="24"/>
        </w:rPr>
        <w:t xml:space="preserve">з </w:t>
      </w:r>
      <w:r w:rsidR="00A05E49" w:rsidRPr="00A05E49">
        <w:rPr>
          <w:rFonts w:ascii="Times New Roman" w:hAnsi="Times New Roman" w:cs="Times New Roman"/>
          <w:sz w:val="24"/>
          <w:szCs w:val="24"/>
        </w:rPr>
        <w:t>последни</w:t>
      </w:r>
      <w:r w:rsidR="00BB0072">
        <w:rPr>
          <w:rFonts w:ascii="Times New Roman" w:hAnsi="Times New Roman" w:cs="Times New Roman"/>
          <w:sz w:val="24"/>
          <w:szCs w:val="24"/>
        </w:rPr>
        <w:t>те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три години изпълнителят </w:t>
      </w:r>
      <w:r w:rsidR="00BB0072">
        <w:rPr>
          <w:rFonts w:ascii="Times New Roman" w:hAnsi="Times New Roman" w:cs="Times New Roman"/>
          <w:sz w:val="24"/>
          <w:szCs w:val="24"/>
        </w:rPr>
        <w:t xml:space="preserve">е </w:t>
      </w:r>
      <w:r w:rsidR="00A05E49" w:rsidRPr="00A05E49">
        <w:rPr>
          <w:rFonts w:ascii="Times New Roman" w:hAnsi="Times New Roman" w:cs="Times New Roman"/>
          <w:sz w:val="24"/>
          <w:szCs w:val="24"/>
        </w:rPr>
        <w:t>извършва</w:t>
      </w:r>
      <w:r w:rsidR="00BB0072">
        <w:rPr>
          <w:rFonts w:ascii="Times New Roman" w:hAnsi="Times New Roman" w:cs="Times New Roman"/>
          <w:sz w:val="24"/>
          <w:szCs w:val="24"/>
        </w:rPr>
        <w:t>л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BB0072">
        <w:rPr>
          <w:rFonts w:ascii="Times New Roman" w:hAnsi="Times New Roman" w:cs="Times New Roman"/>
          <w:sz w:val="24"/>
          <w:szCs w:val="24"/>
        </w:rPr>
        <w:t>, с</w:t>
      </w:r>
      <w:r w:rsidR="00A05E49" w:rsidRPr="00A05E49">
        <w:rPr>
          <w:rFonts w:ascii="Times New Roman" w:hAnsi="Times New Roman" w:cs="Times New Roman"/>
          <w:sz w:val="24"/>
          <w:szCs w:val="24"/>
        </w:rPr>
        <w:t>ходн</w:t>
      </w:r>
      <w:r w:rsidR="00BB0072">
        <w:rPr>
          <w:rFonts w:ascii="Times New Roman" w:hAnsi="Times New Roman" w:cs="Times New Roman"/>
          <w:sz w:val="24"/>
          <w:szCs w:val="24"/>
        </w:rPr>
        <w:t>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с тази на процес</w:t>
      </w:r>
      <w:r w:rsidR="00BB0072">
        <w:rPr>
          <w:rFonts w:ascii="Times New Roman" w:hAnsi="Times New Roman" w:cs="Times New Roman"/>
          <w:sz w:val="24"/>
          <w:szCs w:val="24"/>
        </w:rPr>
        <w:t>ната поръчка, не са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представени такива доказателства</w:t>
      </w:r>
      <w:r w:rsidR="00BB0072">
        <w:rPr>
          <w:rFonts w:ascii="Times New Roman" w:hAnsi="Times New Roman" w:cs="Times New Roman"/>
          <w:sz w:val="24"/>
          <w:szCs w:val="24"/>
        </w:rPr>
        <w:t>, 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това</w:t>
      </w:r>
      <w:r w:rsidR="00BB0072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което е представено за поръчката за община Троян не е </w:t>
      </w:r>
      <w:r w:rsidR="00BB0072">
        <w:rPr>
          <w:rFonts w:ascii="Times New Roman" w:hAnsi="Times New Roman" w:cs="Times New Roman"/>
          <w:sz w:val="24"/>
          <w:szCs w:val="24"/>
        </w:rPr>
        <w:t xml:space="preserve">със </w:t>
      </w:r>
      <w:r w:rsidR="00A05E49" w:rsidRPr="00A05E49">
        <w:rPr>
          <w:rFonts w:ascii="Times New Roman" w:hAnsi="Times New Roman" w:cs="Times New Roman"/>
          <w:sz w:val="24"/>
          <w:szCs w:val="24"/>
        </w:rPr>
        <w:t>сходен предмет предвид че</w:t>
      </w:r>
      <w:r w:rsidR="00BB0072"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съдовете не са били с</w:t>
      </w:r>
      <w:r w:rsidR="00BB0072">
        <w:rPr>
          <w:rFonts w:ascii="Times New Roman" w:hAnsi="Times New Roman" w:cs="Times New Roman"/>
          <w:sz w:val="24"/>
          <w:szCs w:val="24"/>
        </w:rPr>
        <w:t xml:space="preserve"> о</w:t>
      </w:r>
      <w:r w:rsidR="00A05E49" w:rsidRPr="00A05E49">
        <w:rPr>
          <w:rFonts w:ascii="Times New Roman" w:hAnsi="Times New Roman" w:cs="Times New Roman"/>
          <w:sz w:val="24"/>
          <w:szCs w:val="24"/>
        </w:rPr>
        <w:t>бо</w:t>
      </w:r>
      <w:r w:rsidR="00BB0072">
        <w:rPr>
          <w:rFonts w:ascii="Times New Roman" w:hAnsi="Times New Roman" w:cs="Times New Roman"/>
          <w:sz w:val="24"/>
          <w:szCs w:val="24"/>
        </w:rPr>
        <w:t>р</w:t>
      </w:r>
      <w:r w:rsidR="00A05E49" w:rsidRPr="00A05E49">
        <w:rPr>
          <w:rFonts w:ascii="Times New Roman" w:hAnsi="Times New Roman" w:cs="Times New Roman"/>
          <w:sz w:val="24"/>
          <w:szCs w:val="24"/>
        </w:rPr>
        <w:t>у</w:t>
      </w:r>
      <w:r w:rsidR="00BB0072">
        <w:rPr>
          <w:rFonts w:ascii="Times New Roman" w:hAnsi="Times New Roman" w:cs="Times New Roman"/>
          <w:sz w:val="24"/>
          <w:szCs w:val="24"/>
        </w:rPr>
        <w:t>д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ване </w:t>
      </w:r>
      <w:r w:rsidR="00B34197">
        <w:rPr>
          <w:rFonts w:ascii="Times New Roman" w:hAnsi="Times New Roman" w:cs="Times New Roman"/>
          <w:sz w:val="24"/>
          <w:szCs w:val="24"/>
          <w:lang w:val="en-US"/>
        </w:rPr>
        <w:t>RFID</w:t>
      </w:r>
      <w:r w:rsidR="00B34197" w:rsidRPr="00B341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E49" w:rsidRPr="00A05E49">
        <w:rPr>
          <w:rFonts w:ascii="Times New Roman" w:hAnsi="Times New Roman" w:cs="Times New Roman"/>
          <w:sz w:val="24"/>
          <w:szCs w:val="24"/>
        </w:rPr>
        <w:t>тагов</w:t>
      </w:r>
      <w:r w:rsidR="00B34197">
        <w:rPr>
          <w:rFonts w:ascii="Times New Roman" w:hAnsi="Times New Roman" w:cs="Times New Roman"/>
          <w:sz w:val="24"/>
          <w:szCs w:val="24"/>
        </w:rPr>
        <w:t>е (ид</w:t>
      </w:r>
      <w:r w:rsidR="00A05E49" w:rsidRPr="00A05E49">
        <w:rPr>
          <w:rFonts w:ascii="Times New Roman" w:hAnsi="Times New Roman" w:cs="Times New Roman"/>
          <w:sz w:val="24"/>
          <w:szCs w:val="24"/>
        </w:rPr>
        <w:t>ентификатори</w:t>
      </w:r>
      <w:r w:rsidR="00B34197">
        <w:rPr>
          <w:rFonts w:ascii="Times New Roman" w:hAnsi="Times New Roman" w:cs="Times New Roman"/>
          <w:sz w:val="24"/>
          <w:szCs w:val="24"/>
        </w:rPr>
        <w:t>), к</w:t>
      </w:r>
      <w:r w:rsidR="00A05E49" w:rsidRPr="00A05E49">
        <w:rPr>
          <w:rFonts w:ascii="Times New Roman" w:hAnsi="Times New Roman" w:cs="Times New Roman"/>
          <w:sz w:val="24"/>
          <w:szCs w:val="24"/>
        </w:rPr>
        <w:t>оето също е под</w:t>
      </w:r>
      <w:r w:rsidR="00B34197">
        <w:rPr>
          <w:rFonts w:ascii="Times New Roman" w:hAnsi="Times New Roman" w:cs="Times New Roman"/>
          <w:sz w:val="24"/>
          <w:szCs w:val="24"/>
        </w:rPr>
        <w:t>р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обно </w:t>
      </w:r>
      <w:r w:rsidR="00B34197">
        <w:rPr>
          <w:rFonts w:ascii="Times New Roman" w:hAnsi="Times New Roman" w:cs="Times New Roman"/>
          <w:sz w:val="24"/>
          <w:szCs w:val="24"/>
        </w:rPr>
        <w:t>о</w:t>
      </w:r>
      <w:r w:rsidR="00A05E49" w:rsidRPr="00A05E49">
        <w:rPr>
          <w:rFonts w:ascii="Times New Roman" w:hAnsi="Times New Roman" w:cs="Times New Roman"/>
          <w:sz w:val="24"/>
          <w:szCs w:val="24"/>
        </w:rPr>
        <w:t>писа</w:t>
      </w:r>
      <w:r w:rsidR="00B34197">
        <w:rPr>
          <w:rFonts w:ascii="Times New Roman" w:hAnsi="Times New Roman" w:cs="Times New Roman"/>
          <w:sz w:val="24"/>
          <w:szCs w:val="24"/>
        </w:rPr>
        <w:t>но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в становището ни след жалбата</w:t>
      </w:r>
      <w:r w:rsidR="00B34197">
        <w:rPr>
          <w:rFonts w:ascii="Times New Roman" w:hAnsi="Times New Roman" w:cs="Times New Roman"/>
          <w:sz w:val="24"/>
          <w:szCs w:val="24"/>
        </w:rPr>
        <w:t>.</w:t>
      </w:r>
    </w:p>
    <w:p w:rsidR="00B34197" w:rsidRDefault="00B3419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05E49" w:rsidRPr="00A05E49">
        <w:rPr>
          <w:rFonts w:ascii="Times New Roman" w:hAnsi="Times New Roman" w:cs="Times New Roman"/>
          <w:sz w:val="24"/>
          <w:szCs w:val="24"/>
        </w:rPr>
        <w:t>оля ви да отмените решението на зам</w:t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="00A05E49" w:rsidRPr="00A05E49">
        <w:rPr>
          <w:rFonts w:ascii="Times New Roman" w:hAnsi="Times New Roman" w:cs="Times New Roman"/>
          <w:sz w:val="24"/>
          <w:szCs w:val="24"/>
        </w:rPr>
        <w:t>кмет на Столична община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върнете на етап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разглеждам оферта с указания </w:t>
      </w:r>
      <w:r>
        <w:rPr>
          <w:rFonts w:ascii="Times New Roman" w:hAnsi="Times New Roman" w:cs="Times New Roman"/>
          <w:sz w:val="24"/>
          <w:szCs w:val="24"/>
        </w:rPr>
        <w:t>„С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март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изнес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05E49" w:rsidRPr="00A05E49">
        <w:rPr>
          <w:rFonts w:ascii="Times New Roman" w:hAnsi="Times New Roman" w:cs="Times New Roman"/>
          <w:sz w:val="24"/>
          <w:szCs w:val="24"/>
        </w:rPr>
        <w:t>ъмпани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да бъде отстранено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предвид че не отговаря</w:t>
      </w:r>
      <w:r>
        <w:rPr>
          <w:rFonts w:ascii="Times New Roman" w:hAnsi="Times New Roman" w:cs="Times New Roman"/>
          <w:sz w:val="24"/>
          <w:szCs w:val="24"/>
        </w:rPr>
        <w:t xml:space="preserve"> на изискванията</w:t>
      </w:r>
      <w:r w:rsidR="00A05E49" w:rsidRPr="00A05E49">
        <w:rPr>
          <w:rFonts w:ascii="Times New Roman" w:hAnsi="Times New Roman" w:cs="Times New Roman"/>
          <w:sz w:val="24"/>
          <w:szCs w:val="24"/>
        </w:rPr>
        <w:t xml:space="preserve"> за подбор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197" w:rsidRDefault="00B3419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05E49" w:rsidRPr="00A05E49">
        <w:rPr>
          <w:rFonts w:ascii="Times New Roman" w:hAnsi="Times New Roman" w:cs="Times New Roman"/>
          <w:sz w:val="24"/>
          <w:szCs w:val="24"/>
        </w:rPr>
        <w:t>редставя списък с разноски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A05E49" w:rsidRPr="00A05E49">
        <w:rPr>
          <w:rFonts w:ascii="Times New Roman" w:hAnsi="Times New Roman" w:cs="Times New Roman"/>
          <w:sz w:val="24"/>
          <w:szCs w:val="24"/>
        </w:rPr>
        <w:t>доказател</w:t>
      </w:r>
      <w:r>
        <w:rPr>
          <w:rFonts w:ascii="Times New Roman" w:hAnsi="Times New Roman" w:cs="Times New Roman"/>
          <w:sz w:val="24"/>
          <w:szCs w:val="24"/>
        </w:rPr>
        <w:t xml:space="preserve">ства за реалното им </w:t>
      </w:r>
      <w:r w:rsidR="00A05E49" w:rsidRPr="00A05E49">
        <w:rPr>
          <w:rFonts w:ascii="Times New Roman" w:hAnsi="Times New Roman" w:cs="Times New Roman"/>
          <w:sz w:val="24"/>
          <w:szCs w:val="24"/>
        </w:rPr>
        <w:t>извършване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05E4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5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507E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</w:t>
      </w:r>
      <w:r w:rsidR="00705E2F">
        <w:rPr>
          <w:rFonts w:ascii="Times New Roman" w:hAnsi="Times New Roman" w:cs="Times New Roman"/>
          <w:sz w:val="24"/>
          <w:szCs w:val="24"/>
        </w:rPr>
        <w:t>. С.:</w:t>
      </w:r>
    </w:p>
    <w:p w:rsidR="00F94123" w:rsidRDefault="00BF12DB" w:rsidP="00B341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B34197" w:rsidRPr="00B34197">
        <w:rPr>
          <w:rFonts w:ascii="Times New Roman" w:hAnsi="Times New Roman" w:cs="Times New Roman"/>
          <w:sz w:val="24"/>
          <w:szCs w:val="24"/>
        </w:rPr>
        <w:t>комисари</w:t>
      </w:r>
      <w:r w:rsidR="00F94123">
        <w:rPr>
          <w:rFonts w:ascii="Times New Roman" w:hAnsi="Times New Roman" w:cs="Times New Roman"/>
          <w:sz w:val="24"/>
          <w:szCs w:val="24"/>
        </w:rPr>
        <w:t>,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мо</w:t>
      </w:r>
      <w:r w:rsidR="00F94123">
        <w:rPr>
          <w:rFonts w:ascii="Times New Roman" w:hAnsi="Times New Roman" w:cs="Times New Roman"/>
          <w:sz w:val="24"/>
          <w:szCs w:val="24"/>
        </w:rPr>
        <w:t>ля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да оставите без уважение жалбата и </w:t>
      </w:r>
      <w:r w:rsidR="00F94123">
        <w:rPr>
          <w:rFonts w:ascii="Times New Roman" w:hAnsi="Times New Roman" w:cs="Times New Roman"/>
          <w:sz w:val="24"/>
          <w:szCs w:val="24"/>
        </w:rPr>
        <w:t>да по</w:t>
      </w:r>
      <w:r w:rsidR="00B34197" w:rsidRPr="00B34197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F94123">
        <w:rPr>
          <w:rFonts w:ascii="Times New Roman" w:hAnsi="Times New Roman" w:cs="Times New Roman"/>
          <w:sz w:val="24"/>
          <w:szCs w:val="24"/>
        </w:rPr>
        <w:t>,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с което да потвърди</w:t>
      </w:r>
      <w:r w:rsidR="00F94123">
        <w:rPr>
          <w:rFonts w:ascii="Times New Roman" w:hAnsi="Times New Roman" w:cs="Times New Roman"/>
          <w:sz w:val="24"/>
          <w:szCs w:val="24"/>
        </w:rPr>
        <w:t>те о</w:t>
      </w:r>
      <w:r w:rsidR="00B34197" w:rsidRPr="00B34197">
        <w:rPr>
          <w:rFonts w:ascii="Times New Roman" w:hAnsi="Times New Roman" w:cs="Times New Roman"/>
          <w:sz w:val="24"/>
          <w:szCs w:val="24"/>
        </w:rPr>
        <w:t>спор</w:t>
      </w:r>
      <w:r w:rsidR="00F94123">
        <w:rPr>
          <w:rFonts w:ascii="Times New Roman" w:hAnsi="Times New Roman" w:cs="Times New Roman"/>
          <w:sz w:val="24"/>
          <w:szCs w:val="24"/>
        </w:rPr>
        <w:t>ва</w:t>
      </w:r>
      <w:r w:rsidR="00B34197" w:rsidRPr="00B34197">
        <w:rPr>
          <w:rFonts w:ascii="Times New Roman" w:hAnsi="Times New Roman" w:cs="Times New Roman"/>
          <w:sz w:val="24"/>
          <w:szCs w:val="24"/>
        </w:rPr>
        <w:t>ното решение</w:t>
      </w:r>
      <w:r w:rsidR="00F94123">
        <w:rPr>
          <w:rFonts w:ascii="Times New Roman" w:hAnsi="Times New Roman" w:cs="Times New Roman"/>
          <w:sz w:val="24"/>
          <w:szCs w:val="24"/>
        </w:rPr>
        <w:t>. П</w:t>
      </w:r>
      <w:r w:rsidR="00B34197" w:rsidRPr="00B34197">
        <w:rPr>
          <w:rFonts w:ascii="Times New Roman" w:hAnsi="Times New Roman" w:cs="Times New Roman"/>
          <w:sz w:val="24"/>
          <w:szCs w:val="24"/>
        </w:rPr>
        <w:t>одробни аргументи сме изразили в становището</w:t>
      </w:r>
      <w:r w:rsidR="00F94123">
        <w:rPr>
          <w:rFonts w:ascii="Times New Roman" w:hAnsi="Times New Roman" w:cs="Times New Roman"/>
          <w:sz w:val="24"/>
          <w:szCs w:val="24"/>
        </w:rPr>
        <w:t>,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както и доказателства сме приложили</w:t>
      </w:r>
      <w:r w:rsidR="00F9412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94123" w:rsidP="00B341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да ни присъди юрис</w:t>
      </w:r>
      <w:r>
        <w:rPr>
          <w:rFonts w:ascii="Times New Roman" w:hAnsi="Times New Roman" w:cs="Times New Roman"/>
          <w:sz w:val="24"/>
          <w:szCs w:val="24"/>
        </w:rPr>
        <w:t>к.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във връзка с пред</w:t>
      </w:r>
      <w:r>
        <w:rPr>
          <w:rFonts w:ascii="Times New Roman" w:hAnsi="Times New Roman" w:cs="Times New Roman"/>
          <w:sz w:val="24"/>
          <w:szCs w:val="24"/>
        </w:rPr>
        <w:t>яв</w:t>
      </w:r>
      <w:r w:rsidR="00B34197" w:rsidRPr="00B34197">
        <w:rPr>
          <w:rFonts w:ascii="Times New Roman" w:hAnsi="Times New Roman" w:cs="Times New Roman"/>
          <w:sz w:val="24"/>
          <w:szCs w:val="24"/>
        </w:rPr>
        <w:t>ените разноски пр</w:t>
      </w:r>
      <w:r>
        <w:rPr>
          <w:rFonts w:ascii="Times New Roman" w:hAnsi="Times New Roman" w:cs="Times New Roman"/>
          <w:sz w:val="24"/>
          <w:szCs w:val="24"/>
        </w:rPr>
        <w:t xml:space="preserve">етендирам прекомерност, </w:t>
      </w:r>
      <w:r w:rsidR="00B34197" w:rsidRPr="00B34197">
        <w:rPr>
          <w:rFonts w:ascii="Times New Roman" w:hAnsi="Times New Roman" w:cs="Times New Roman"/>
          <w:sz w:val="24"/>
          <w:szCs w:val="24"/>
        </w:rPr>
        <w:t>ако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34197" w:rsidRPr="00B34197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F94123" w:rsidRDefault="00F9412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123" w:rsidRDefault="00F9412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94123" w:rsidRDefault="00F9412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4E5" w:rsidRDefault="002E14E5">
      <w:pPr>
        <w:spacing w:after="0" w:line="240" w:lineRule="auto"/>
      </w:pPr>
      <w:r>
        <w:separator/>
      </w:r>
    </w:p>
  </w:endnote>
  <w:endnote w:type="continuationSeparator" w:id="0">
    <w:p w:rsidR="002E14E5" w:rsidRDefault="002E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41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E1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4E5" w:rsidRDefault="002E14E5">
      <w:pPr>
        <w:spacing w:after="0" w:line="240" w:lineRule="auto"/>
      </w:pPr>
      <w:r>
        <w:separator/>
      </w:r>
    </w:p>
  </w:footnote>
  <w:footnote w:type="continuationSeparator" w:id="0">
    <w:p w:rsidR="002E14E5" w:rsidRDefault="002E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D17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07EF"/>
    <w:rsid w:val="0025375E"/>
    <w:rsid w:val="00262F1D"/>
    <w:rsid w:val="002912BD"/>
    <w:rsid w:val="002966D9"/>
    <w:rsid w:val="002B4874"/>
    <w:rsid w:val="002E14E5"/>
    <w:rsid w:val="002E4982"/>
    <w:rsid w:val="002E6722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C75D9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5E49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D4644"/>
    <w:rsid w:val="00AE0C0A"/>
    <w:rsid w:val="00AE1F19"/>
    <w:rsid w:val="00AE3012"/>
    <w:rsid w:val="00AE427E"/>
    <w:rsid w:val="00AE5F34"/>
    <w:rsid w:val="00B146B2"/>
    <w:rsid w:val="00B34197"/>
    <w:rsid w:val="00B41960"/>
    <w:rsid w:val="00B73059"/>
    <w:rsid w:val="00B8572D"/>
    <w:rsid w:val="00B8743C"/>
    <w:rsid w:val="00B97E67"/>
    <w:rsid w:val="00BA4E2B"/>
    <w:rsid w:val="00BB0072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D4E61"/>
    <w:rsid w:val="00F02984"/>
    <w:rsid w:val="00F03213"/>
    <w:rsid w:val="00F1460E"/>
    <w:rsid w:val="00F1633A"/>
    <w:rsid w:val="00F303DA"/>
    <w:rsid w:val="00F44248"/>
    <w:rsid w:val="00F462AF"/>
    <w:rsid w:val="00F94123"/>
    <w:rsid w:val="00FA595A"/>
    <w:rsid w:val="00FB0DFC"/>
    <w:rsid w:val="00FB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02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544</Words>
  <Characters>3103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2024-03-26T11:37:00Z</dcterms:modified>
</cp:coreProperties>
</file>